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3076" w14:textId="2DD93F43" w:rsidR="00A524BD" w:rsidRPr="00127D2B" w:rsidRDefault="001A719B" w:rsidP="001A719B">
      <w:pPr>
        <w:spacing w:line="240" w:lineRule="auto"/>
        <w:jc w:val="center"/>
        <w:rPr>
          <w:rFonts w:cstheme="minorHAnsi"/>
          <w:b/>
          <w:color w:val="1F497D" w:themeColor="text2"/>
          <w:sz w:val="44"/>
          <w:szCs w:val="44"/>
        </w:rPr>
      </w:pPr>
      <w:r w:rsidRPr="00127D2B">
        <w:rPr>
          <w:rFonts w:cstheme="minorHAnsi"/>
          <w:b/>
          <w:color w:val="1F497D" w:themeColor="text2"/>
          <w:sz w:val="44"/>
          <w:szCs w:val="44"/>
        </w:rPr>
        <w:t>Privacy</w:t>
      </w:r>
      <w:r w:rsidR="0090027E" w:rsidRPr="00127D2B">
        <w:rPr>
          <w:rFonts w:cstheme="minorHAnsi"/>
          <w:b/>
          <w:color w:val="1F497D" w:themeColor="text2"/>
          <w:sz w:val="44"/>
          <w:szCs w:val="44"/>
        </w:rPr>
        <w:t xml:space="preserve"> </w:t>
      </w:r>
      <w:r w:rsidR="00E70A44">
        <w:rPr>
          <w:rFonts w:cstheme="minorHAnsi"/>
          <w:b/>
          <w:color w:val="1F497D" w:themeColor="text2"/>
          <w:sz w:val="44"/>
          <w:szCs w:val="44"/>
        </w:rPr>
        <w:t>P</w:t>
      </w:r>
      <w:r w:rsidR="0090027E" w:rsidRPr="00127D2B">
        <w:rPr>
          <w:rFonts w:cstheme="minorHAnsi"/>
          <w:b/>
          <w:color w:val="1F497D" w:themeColor="text2"/>
          <w:sz w:val="44"/>
          <w:szCs w:val="44"/>
        </w:rPr>
        <w:t>olicy</w:t>
      </w:r>
    </w:p>
    <w:p w14:paraId="1073B0C4" w14:textId="66F3DF57" w:rsidR="001A719B" w:rsidRPr="001A719B" w:rsidRDefault="001A719B" w:rsidP="001A719B">
      <w:pPr>
        <w:spacing w:line="240" w:lineRule="auto"/>
        <w:rPr>
          <w:rFonts w:cstheme="minorHAnsi"/>
          <w:bCs/>
          <w:sz w:val="24"/>
          <w:szCs w:val="24"/>
        </w:rPr>
      </w:pPr>
      <w:r w:rsidRPr="001A719B">
        <w:rPr>
          <w:rFonts w:cstheme="minorHAnsi"/>
          <w:bCs/>
          <w:sz w:val="24"/>
          <w:szCs w:val="24"/>
        </w:rPr>
        <w:t xml:space="preserve">Effective date: </w:t>
      </w:r>
      <w:r w:rsidR="00127D2B">
        <w:rPr>
          <w:rFonts w:cstheme="minorHAnsi"/>
          <w:bCs/>
          <w:sz w:val="24"/>
          <w:szCs w:val="24"/>
        </w:rPr>
        <w:t>01/02/2026</w:t>
      </w:r>
    </w:p>
    <w:p w14:paraId="41510FA4" w14:textId="48866595" w:rsidR="001A719B" w:rsidRPr="001A719B" w:rsidRDefault="001A719B" w:rsidP="001A719B">
      <w:pPr>
        <w:spacing w:line="240" w:lineRule="auto"/>
        <w:rPr>
          <w:rFonts w:cstheme="minorHAnsi"/>
          <w:bCs/>
          <w:sz w:val="24"/>
          <w:szCs w:val="24"/>
        </w:rPr>
      </w:pPr>
      <w:r w:rsidRPr="001A719B">
        <w:rPr>
          <w:rFonts w:cstheme="minorHAnsi"/>
          <w:bCs/>
          <w:sz w:val="24"/>
          <w:szCs w:val="24"/>
        </w:rPr>
        <w:t xml:space="preserve">Last updated: </w:t>
      </w:r>
      <w:r w:rsidR="00127D2B">
        <w:rPr>
          <w:rFonts w:cstheme="minorHAnsi"/>
          <w:bCs/>
          <w:sz w:val="24"/>
          <w:szCs w:val="24"/>
        </w:rPr>
        <w:t>01/02/2026</w:t>
      </w:r>
    </w:p>
    <w:p w14:paraId="5DD1E882" w14:textId="77777777" w:rsidR="001A719B" w:rsidRPr="001A719B" w:rsidRDefault="001A719B" w:rsidP="001A719B">
      <w:pPr>
        <w:spacing w:line="240" w:lineRule="auto"/>
        <w:rPr>
          <w:rFonts w:cstheme="minorHAnsi"/>
          <w:bCs/>
          <w:sz w:val="24"/>
          <w:szCs w:val="24"/>
        </w:rPr>
      </w:pPr>
    </w:p>
    <w:p w14:paraId="58D1AC93" w14:textId="486ACF2C" w:rsidR="001A719B" w:rsidRPr="001A719B" w:rsidRDefault="001A719B" w:rsidP="001A719B">
      <w:pPr>
        <w:spacing w:line="240" w:lineRule="auto"/>
        <w:rPr>
          <w:rFonts w:cstheme="minorHAnsi"/>
          <w:bCs/>
          <w:sz w:val="24"/>
          <w:szCs w:val="24"/>
        </w:rPr>
      </w:pPr>
      <w:r w:rsidRPr="001A719B">
        <w:rPr>
          <w:rFonts w:cstheme="minorHAnsi"/>
          <w:bCs/>
          <w:sz w:val="24"/>
          <w:szCs w:val="24"/>
        </w:rPr>
        <w:t>Cause</w:t>
      </w:r>
      <w:r w:rsidR="00127D2B">
        <w:rPr>
          <w:rFonts w:cstheme="minorHAnsi"/>
          <w:bCs/>
          <w:sz w:val="24"/>
          <w:szCs w:val="24"/>
        </w:rPr>
        <w:t>2</w:t>
      </w:r>
      <w:r w:rsidRPr="001A719B">
        <w:rPr>
          <w:rFonts w:cstheme="minorHAnsi"/>
          <w:bCs/>
          <w:sz w:val="24"/>
          <w:szCs w:val="24"/>
        </w:rPr>
        <w:t>Cure (“we”, “us”, “our”) is committed to protecting your privacy and handling your personal information in an open and transparent way. We are an Australian registered charity and comply with the Privacy Act 1988 (</w:t>
      </w:r>
      <w:proofErr w:type="spellStart"/>
      <w:r w:rsidRPr="001A719B">
        <w:rPr>
          <w:rFonts w:cstheme="minorHAnsi"/>
          <w:bCs/>
          <w:sz w:val="24"/>
          <w:szCs w:val="24"/>
        </w:rPr>
        <w:t>C</w:t>
      </w:r>
      <w:r w:rsidR="001E47EC">
        <w:rPr>
          <w:rFonts w:cstheme="minorHAnsi"/>
          <w:bCs/>
          <w:sz w:val="24"/>
          <w:szCs w:val="24"/>
        </w:rPr>
        <w:t>w</w:t>
      </w:r>
      <w:r w:rsidRPr="001A719B">
        <w:rPr>
          <w:rFonts w:cstheme="minorHAnsi"/>
          <w:bCs/>
          <w:sz w:val="24"/>
          <w:szCs w:val="24"/>
        </w:rPr>
        <w:t>th</w:t>
      </w:r>
      <w:proofErr w:type="spellEnd"/>
      <w:r w:rsidRPr="001A719B">
        <w:rPr>
          <w:rFonts w:cstheme="minorHAnsi"/>
          <w:bCs/>
          <w:sz w:val="24"/>
          <w:szCs w:val="24"/>
        </w:rPr>
        <w:t>) and the Australian Privacy Principles (APPs).</w:t>
      </w:r>
    </w:p>
    <w:p w14:paraId="02FD0B98"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This Privacy Policy explains how we collect, use, disclose, store and protect your personal information.</w:t>
      </w:r>
    </w:p>
    <w:p w14:paraId="56F8072D" w14:textId="77777777" w:rsidR="001A719B" w:rsidRPr="001A719B" w:rsidRDefault="001A719B" w:rsidP="001A719B">
      <w:pPr>
        <w:spacing w:line="240" w:lineRule="auto"/>
        <w:rPr>
          <w:rFonts w:cstheme="minorHAnsi"/>
          <w:bCs/>
          <w:sz w:val="24"/>
          <w:szCs w:val="24"/>
        </w:rPr>
      </w:pPr>
    </w:p>
    <w:p w14:paraId="04381E52"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1. What personal information we collect</w:t>
      </w:r>
    </w:p>
    <w:p w14:paraId="30F30E5C"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may collect personal information including (but not limited to):</w:t>
      </w:r>
    </w:p>
    <w:p w14:paraId="37D4CB86" w14:textId="77777777" w:rsidR="001A719B" w:rsidRPr="001A719B" w:rsidRDefault="001A719B" w:rsidP="001A719B">
      <w:pPr>
        <w:numPr>
          <w:ilvl w:val="0"/>
          <w:numId w:val="14"/>
        </w:numPr>
        <w:spacing w:line="240" w:lineRule="auto"/>
        <w:rPr>
          <w:rFonts w:cstheme="minorHAnsi"/>
          <w:bCs/>
          <w:sz w:val="24"/>
          <w:szCs w:val="24"/>
        </w:rPr>
      </w:pPr>
      <w:r w:rsidRPr="001A719B">
        <w:rPr>
          <w:rFonts w:cstheme="minorHAnsi"/>
          <w:bCs/>
          <w:sz w:val="24"/>
          <w:szCs w:val="24"/>
        </w:rPr>
        <w:t>Name</w:t>
      </w:r>
    </w:p>
    <w:p w14:paraId="7990ADF7" w14:textId="77777777" w:rsidR="001A719B" w:rsidRPr="001A719B" w:rsidRDefault="001A719B" w:rsidP="001A719B">
      <w:pPr>
        <w:numPr>
          <w:ilvl w:val="0"/>
          <w:numId w:val="14"/>
        </w:numPr>
        <w:spacing w:line="240" w:lineRule="auto"/>
        <w:rPr>
          <w:rFonts w:cstheme="minorHAnsi"/>
          <w:bCs/>
          <w:sz w:val="24"/>
          <w:szCs w:val="24"/>
        </w:rPr>
      </w:pPr>
      <w:r w:rsidRPr="001A719B">
        <w:rPr>
          <w:rFonts w:cstheme="minorHAnsi"/>
          <w:bCs/>
          <w:sz w:val="24"/>
          <w:szCs w:val="24"/>
        </w:rPr>
        <w:t>Email address</w:t>
      </w:r>
    </w:p>
    <w:p w14:paraId="3E6ED836" w14:textId="77777777" w:rsidR="001A719B" w:rsidRPr="001A719B" w:rsidRDefault="001A719B" w:rsidP="001A719B">
      <w:pPr>
        <w:numPr>
          <w:ilvl w:val="0"/>
          <w:numId w:val="14"/>
        </w:numPr>
        <w:spacing w:line="240" w:lineRule="auto"/>
        <w:rPr>
          <w:rFonts w:cstheme="minorHAnsi"/>
          <w:bCs/>
          <w:sz w:val="24"/>
          <w:szCs w:val="24"/>
        </w:rPr>
      </w:pPr>
      <w:r w:rsidRPr="001A719B">
        <w:rPr>
          <w:rFonts w:cstheme="minorHAnsi"/>
          <w:bCs/>
          <w:sz w:val="24"/>
          <w:szCs w:val="24"/>
        </w:rPr>
        <w:t>Postal address</w:t>
      </w:r>
    </w:p>
    <w:p w14:paraId="3D6976A5" w14:textId="77777777" w:rsidR="001A719B" w:rsidRPr="001A719B" w:rsidRDefault="001A719B" w:rsidP="001A719B">
      <w:pPr>
        <w:numPr>
          <w:ilvl w:val="0"/>
          <w:numId w:val="14"/>
        </w:numPr>
        <w:spacing w:line="240" w:lineRule="auto"/>
        <w:rPr>
          <w:rFonts w:cstheme="minorHAnsi"/>
          <w:bCs/>
          <w:sz w:val="24"/>
          <w:szCs w:val="24"/>
        </w:rPr>
      </w:pPr>
      <w:r w:rsidRPr="001A719B">
        <w:rPr>
          <w:rFonts w:cstheme="minorHAnsi"/>
          <w:bCs/>
          <w:sz w:val="24"/>
          <w:szCs w:val="24"/>
        </w:rPr>
        <w:t>Phone number</w:t>
      </w:r>
    </w:p>
    <w:p w14:paraId="11F9686B" w14:textId="77777777" w:rsidR="001A719B" w:rsidRPr="001A719B" w:rsidRDefault="001A719B" w:rsidP="001A719B">
      <w:pPr>
        <w:numPr>
          <w:ilvl w:val="0"/>
          <w:numId w:val="14"/>
        </w:numPr>
        <w:spacing w:line="240" w:lineRule="auto"/>
        <w:rPr>
          <w:rFonts w:cstheme="minorHAnsi"/>
          <w:bCs/>
          <w:sz w:val="24"/>
          <w:szCs w:val="24"/>
        </w:rPr>
      </w:pPr>
      <w:r w:rsidRPr="001A719B">
        <w:rPr>
          <w:rFonts w:cstheme="minorHAnsi"/>
          <w:bCs/>
          <w:sz w:val="24"/>
          <w:szCs w:val="24"/>
        </w:rPr>
        <w:t>Donation details (amount, date, reference number – not full credit card details)</w:t>
      </w:r>
    </w:p>
    <w:p w14:paraId="2827877F" w14:textId="77777777" w:rsidR="001A719B" w:rsidRPr="001A719B" w:rsidRDefault="001A719B" w:rsidP="001A719B">
      <w:pPr>
        <w:numPr>
          <w:ilvl w:val="0"/>
          <w:numId w:val="14"/>
        </w:numPr>
        <w:spacing w:line="240" w:lineRule="auto"/>
        <w:rPr>
          <w:rFonts w:cstheme="minorHAnsi"/>
          <w:bCs/>
          <w:sz w:val="24"/>
          <w:szCs w:val="24"/>
        </w:rPr>
      </w:pPr>
      <w:r w:rsidRPr="001A719B">
        <w:rPr>
          <w:rFonts w:cstheme="minorHAnsi"/>
          <w:bCs/>
          <w:sz w:val="24"/>
          <w:szCs w:val="24"/>
        </w:rPr>
        <w:t>Event registration information</w:t>
      </w:r>
    </w:p>
    <w:p w14:paraId="0F85D693" w14:textId="77777777" w:rsidR="001A719B" w:rsidRPr="001A719B" w:rsidRDefault="001A719B" w:rsidP="001A719B">
      <w:pPr>
        <w:numPr>
          <w:ilvl w:val="0"/>
          <w:numId w:val="14"/>
        </w:numPr>
        <w:spacing w:line="240" w:lineRule="auto"/>
        <w:rPr>
          <w:rFonts w:cstheme="minorHAnsi"/>
          <w:bCs/>
          <w:sz w:val="24"/>
          <w:szCs w:val="24"/>
        </w:rPr>
      </w:pPr>
      <w:r w:rsidRPr="001A719B">
        <w:rPr>
          <w:rFonts w:cstheme="minorHAnsi"/>
          <w:bCs/>
          <w:sz w:val="24"/>
          <w:szCs w:val="24"/>
        </w:rPr>
        <w:t>Communication preferences</w:t>
      </w:r>
    </w:p>
    <w:p w14:paraId="1C858B2A" w14:textId="77777777" w:rsidR="001A719B" w:rsidRPr="001A719B" w:rsidRDefault="001A719B" w:rsidP="001A719B">
      <w:pPr>
        <w:numPr>
          <w:ilvl w:val="0"/>
          <w:numId w:val="14"/>
        </w:numPr>
        <w:spacing w:line="240" w:lineRule="auto"/>
        <w:rPr>
          <w:rFonts w:cstheme="minorHAnsi"/>
          <w:bCs/>
          <w:sz w:val="24"/>
          <w:szCs w:val="24"/>
        </w:rPr>
      </w:pPr>
      <w:r w:rsidRPr="001A719B">
        <w:rPr>
          <w:rFonts w:cstheme="minorHAnsi"/>
          <w:bCs/>
          <w:sz w:val="24"/>
          <w:szCs w:val="24"/>
        </w:rPr>
        <w:t>Stories or information you voluntarily share with us (e.g. MND experiences)</w:t>
      </w:r>
    </w:p>
    <w:p w14:paraId="74DA7FDA" w14:textId="77777777" w:rsidR="001A719B" w:rsidRPr="001A719B" w:rsidRDefault="001A719B" w:rsidP="001A719B">
      <w:pPr>
        <w:spacing w:line="240" w:lineRule="auto"/>
        <w:rPr>
          <w:rFonts w:cstheme="minorHAnsi"/>
          <w:bCs/>
          <w:sz w:val="24"/>
          <w:szCs w:val="24"/>
        </w:rPr>
      </w:pPr>
    </w:p>
    <w:p w14:paraId="7D67D177"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only collect personal information that is reasonably necessary for our activities.</w:t>
      </w:r>
    </w:p>
    <w:p w14:paraId="53E7C1FD" w14:textId="77777777" w:rsidR="001A719B" w:rsidRPr="001A719B" w:rsidRDefault="001A719B" w:rsidP="001A719B">
      <w:pPr>
        <w:spacing w:line="240" w:lineRule="auto"/>
        <w:rPr>
          <w:rFonts w:cstheme="minorHAnsi"/>
          <w:bCs/>
          <w:sz w:val="24"/>
          <w:szCs w:val="24"/>
        </w:rPr>
      </w:pPr>
    </w:p>
    <w:p w14:paraId="7D09F8CC"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2. How we collect personal information</w:t>
      </w:r>
    </w:p>
    <w:p w14:paraId="5FE8104F"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collect personal information when you:</w:t>
      </w:r>
    </w:p>
    <w:p w14:paraId="32068638" w14:textId="77777777" w:rsidR="001A719B" w:rsidRPr="001A719B" w:rsidRDefault="001A719B" w:rsidP="001A719B">
      <w:pPr>
        <w:numPr>
          <w:ilvl w:val="0"/>
          <w:numId w:val="15"/>
        </w:numPr>
        <w:spacing w:line="240" w:lineRule="auto"/>
        <w:rPr>
          <w:rFonts w:cstheme="minorHAnsi"/>
          <w:bCs/>
          <w:sz w:val="24"/>
          <w:szCs w:val="24"/>
        </w:rPr>
      </w:pPr>
      <w:proofErr w:type="gramStart"/>
      <w:r w:rsidRPr="001A719B">
        <w:rPr>
          <w:rFonts w:cstheme="minorHAnsi"/>
          <w:bCs/>
          <w:sz w:val="24"/>
          <w:szCs w:val="24"/>
        </w:rPr>
        <w:t>Make a donation</w:t>
      </w:r>
      <w:proofErr w:type="gramEnd"/>
    </w:p>
    <w:p w14:paraId="3F57CFC9" w14:textId="77777777" w:rsidR="001A719B" w:rsidRPr="001A719B" w:rsidRDefault="001A719B" w:rsidP="001A719B">
      <w:pPr>
        <w:numPr>
          <w:ilvl w:val="0"/>
          <w:numId w:val="15"/>
        </w:numPr>
        <w:spacing w:line="240" w:lineRule="auto"/>
        <w:rPr>
          <w:rFonts w:cstheme="minorHAnsi"/>
          <w:bCs/>
          <w:sz w:val="24"/>
          <w:szCs w:val="24"/>
        </w:rPr>
      </w:pPr>
      <w:r w:rsidRPr="001A719B">
        <w:rPr>
          <w:rFonts w:cstheme="minorHAnsi"/>
          <w:bCs/>
          <w:sz w:val="24"/>
          <w:szCs w:val="24"/>
        </w:rPr>
        <w:t>Register for or attend an event</w:t>
      </w:r>
    </w:p>
    <w:p w14:paraId="26CB29C3" w14:textId="77777777" w:rsidR="001A719B" w:rsidRPr="001A719B" w:rsidRDefault="001A719B" w:rsidP="001A719B">
      <w:pPr>
        <w:numPr>
          <w:ilvl w:val="0"/>
          <w:numId w:val="15"/>
        </w:numPr>
        <w:spacing w:line="240" w:lineRule="auto"/>
        <w:rPr>
          <w:rFonts w:cstheme="minorHAnsi"/>
          <w:bCs/>
          <w:sz w:val="24"/>
          <w:szCs w:val="24"/>
        </w:rPr>
      </w:pPr>
      <w:r w:rsidRPr="001A719B">
        <w:rPr>
          <w:rFonts w:cstheme="minorHAnsi"/>
          <w:bCs/>
          <w:sz w:val="24"/>
          <w:szCs w:val="24"/>
        </w:rPr>
        <w:lastRenderedPageBreak/>
        <w:t>Subscribe to newsletters or updates</w:t>
      </w:r>
    </w:p>
    <w:p w14:paraId="5B0DEC37" w14:textId="77777777" w:rsidR="001A719B" w:rsidRPr="001A719B" w:rsidRDefault="001A719B" w:rsidP="001A719B">
      <w:pPr>
        <w:numPr>
          <w:ilvl w:val="0"/>
          <w:numId w:val="15"/>
        </w:numPr>
        <w:spacing w:line="240" w:lineRule="auto"/>
        <w:rPr>
          <w:rFonts w:cstheme="minorHAnsi"/>
          <w:bCs/>
          <w:sz w:val="24"/>
          <w:szCs w:val="24"/>
        </w:rPr>
      </w:pPr>
      <w:r w:rsidRPr="001A719B">
        <w:rPr>
          <w:rFonts w:cstheme="minorHAnsi"/>
          <w:bCs/>
          <w:sz w:val="24"/>
          <w:szCs w:val="24"/>
        </w:rPr>
        <w:t>Contact us by email, phone, social media or website forms</w:t>
      </w:r>
    </w:p>
    <w:p w14:paraId="402BD3AC" w14:textId="77777777" w:rsidR="001A719B" w:rsidRPr="001A719B" w:rsidRDefault="001A719B" w:rsidP="001A719B">
      <w:pPr>
        <w:numPr>
          <w:ilvl w:val="0"/>
          <w:numId w:val="15"/>
        </w:numPr>
        <w:spacing w:line="240" w:lineRule="auto"/>
        <w:rPr>
          <w:rFonts w:cstheme="minorHAnsi"/>
          <w:bCs/>
          <w:sz w:val="24"/>
          <w:szCs w:val="24"/>
        </w:rPr>
      </w:pPr>
      <w:r w:rsidRPr="001A719B">
        <w:rPr>
          <w:rFonts w:cstheme="minorHAnsi"/>
          <w:bCs/>
          <w:sz w:val="24"/>
          <w:szCs w:val="24"/>
        </w:rPr>
        <w:t>Participate in fundraising activities or campaigns</w:t>
      </w:r>
    </w:p>
    <w:p w14:paraId="6C643138" w14:textId="77777777" w:rsidR="001A719B" w:rsidRPr="001A719B" w:rsidRDefault="001A719B" w:rsidP="001A719B">
      <w:pPr>
        <w:numPr>
          <w:ilvl w:val="0"/>
          <w:numId w:val="15"/>
        </w:numPr>
        <w:spacing w:line="240" w:lineRule="auto"/>
        <w:rPr>
          <w:rFonts w:cstheme="minorHAnsi"/>
          <w:bCs/>
          <w:sz w:val="24"/>
          <w:szCs w:val="24"/>
        </w:rPr>
      </w:pPr>
      <w:r w:rsidRPr="001A719B">
        <w:rPr>
          <w:rFonts w:cstheme="minorHAnsi"/>
          <w:bCs/>
          <w:sz w:val="24"/>
          <w:szCs w:val="24"/>
        </w:rPr>
        <w:t>Share your story with us (with consent)</w:t>
      </w:r>
    </w:p>
    <w:p w14:paraId="2C56EC47"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may also collect information through third-party service providers such as secure donation platforms or event management systems.</w:t>
      </w:r>
    </w:p>
    <w:p w14:paraId="6E02A2E1" w14:textId="77777777" w:rsidR="001A719B" w:rsidRPr="001A719B" w:rsidRDefault="001A719B" w:rsidP="001A719B">
      <w:pPr>
        <w:spacing w:line="240" w:lineRule="auto"/>
        <w:rPr>
          <w:rFonts w:cstheme="minorHAnsi"/>
          <w:bCs/>
          <w:sz w:val="24"/>
          <w:szCs w:val="24"/>
        </w:rPr>
      </w:pPr>
    </w:p>
    <w:p w14:paraId="762F7949"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3. Why we collect personal information</w:t>
      </w:r>
    </w:p>
    <w:p w14:paraId="043EFE41"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collect and use personal information to:</w:t>
      </w:r>
    </w:p>
    <w:p w14:paraId="1E830FD8" w14:textId="77777777" w:rsidR="001A719B" w:rsidRPr="001A719B" w:rsidRDefault="001A719B" w:rsidP="001A719B">
      <w:pPr>
        <w:numPr>
          <w:ilvl w:val="0"/>
          <w:numId w:val="16"/>
        </w:numPr>
        <w:spacing w:line="240" w:lineRule="auto"/>
        <w:rPr>
          <w:rFonts w:cstheme="minorHAnsi"/>
          <w:bCs/>
          <w:sz w:val="24"/>
          <w:szCs w:val="24"/>
        </w:rPr>
      </w:pPr>
      <w:r w:rsidRPr="001A719B">
        <w:rPr>
          <w:rFonts w:cstheme="minorHAnsi"/>
          <w:bCs/>
          <w:sz w:val="24"/>
          <w:szCs w:val="24"/>
        </w:rPr>
        <w:t>Process donations and issue receipts</w:t>
      </w:r>
    </w:p>
    <w:p w14:paraId="25038326" w14:textId="77777777" w:rsidR="001A719B" w:rsidRPr="001A719B" w:rsidRDefault="001A719B" w:rsidP="001A719B">
      <w:pPr>
        <w:numPr>
          <w:ilvl w:val="0"/>
          <w:numId w:val="16"/>
        </w:numPr>
        <w:spacing w:line="240" w:lineRule="auto"/>
        <w:rPr>
          <w:rFonts w:cstheme="minorHAnsi"/>
          <w:bCs/>
          <w:sz w:val="24"/>
          <w:szCs w:val="24"/>
        </w:rPr>
      </w:pPr>
      <w:r w:rsidRPr="001A719B">
        <w:rPr>
          <w:rFonts w:cstheme="minorHAnsi"/>
          <w:bCs/>
          <w:sz w:val="24"/>
          <w:szCs w:val="24"/>
        </w:rPr>
        <w:t>Communicate with donors, supporters and participants</w:t>
      </w:r>
    </w:p>
    <w:p w14:paraId="12CB0CB1" w14:textId="77777777" w:rsidR="001A719B" w:rsidRPr="001A719B" w:rsidRDefault="001A719B" w:rsidP="001A719B">
      <w:pPr>
        <w:numPr>
          <w:ilvl w:val="0"/>
          <w:numId w:val="16"/>
        </w:numPr>
        <w:spacing w:line="240" w:lineRule="auto"/>
        <w:rPr>
          <w:rFonts w:cstheme="minorHAnsi"/>
          <w:bCs/>
          <w:sz w:val="24"/>
          <w:szCs w:val="24"/>
        </w:rPr>
      </w:pPr>
      <w:r w:rsidRPr="001A719B">
        <w:rPr>
          <w:rFonts w:cstheme="minorHAnsi"/>
          <w:bCs/>
          <w:sz w:val="24"/>
          <w:szCs w:val="24"/>
        </w:rPr>
        <w:t>Manage events and fundraising activities</w:t>
      </w:r>
    </w:p>
    <w:p w14:paraId="12B2AB82" w14:textId="77777777" w:rsidR="001A719B" w:rsidRPr="001A719B" w:rsidRDefault="001A719B" w:rsidP="001A719B">
      <w:pPr>
        <w:numPr>
          <w:ilvl w:val="0"/>
          <w:numId w:val="16"/>
        </w:numPr>
        <w:spacing w:line="240" w:lineRule="auto"/>
        <w:rPr>
          <w:rFonts w:cstheme="minorHAnsi"/>
          <w:bCs/>
          <w:sz w:val="24"/>
          <w:szCs w:val="24"/>
        </w:rPr>
      </w:pPr>
      <w:r w:rsidRPr="001A719B">
        <w:rPr>
          <w:rFonts w:cstheme="minorHAnsi"/>
          <w:bCs/>
          <w:sz w:val="24"/>
          <w:szCs w:val="24"/>
        </w:rPr>
        <w:t>Share updates about our work and impact (if you opt in)</w:t>
      </w:r>
    </w:p>
    <w:p w14:paraId="6B6A5F75" w14:textId="77777777" w:rsidR="001A719B" w:rsidRPr="001A719B" w:rsidRDefault="001A719B" w:rsidP="001A719B">
      <w:pPr>
        <w:numPr>
          <w:ilvl w:val="0"/>
          <w:numId w:val="16"/>
        </w:numPr>
        <w:spacing w:line="240" w:lineRule="auto"/>
        <w:rPr>
          <w:rFonts w:cstheme="minorHAnsi"/>
          <w:bCs/>
          <w:sz w:val="24"/>
          <w:szCs w:val="24"/>
        </w:rPr>
      </w:pPr>
      <w:r w:rsidRPr="001A719B">
        <w:rPr>
          <w:rFonts w:cstheme="minorHAnsi"/>
          <w:bCs/>
          <w:sz w:val="24"/>
          <w:szCs w:val="24"/>
        </w:rPr>
        <w:t>Comply with legal and regulatory obligations</w:t>
      </w:r>
    </w:p>
    <w:p w14:paraId="6ADD0569" w14:textId="77777777" w:rsidR="001A719B" w:rsidRPr="001A719B" w:rsidRDefault="001A719B" w:rsidP="001A719B">
      <w:pPr>
        <w:numPr>
          <w:ilvl w:val="0"/>
          <w:numId w:val="16"/>
        </w:numPr>
        <w:spacing w:line="240" w:lineRule="auto"/>
        <w:rPr>
          <w:rFonts w:cstheme="minorHAnsi"/>
          <w:bCs/>
          <w:sz w:val="24"/>
          <w:szCs w:val="24"/>
        </w:rPr>
      </w:pPr>
      <w:r w:rsidRPr="001A719B">
        <w:rPr>
          <w:rFonts w:cstheme="minorHAnsi"/>
          <w:bCs/>
          <w:sz w:val="24"/>
          <w:szCs w:val="24"/>
        </w:rPr>
        <w:t>Improve our services and supporter experience</w:t>
      </w:r>
    </w:p>
    <w:p w14:paraId="1911D6DE"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will never sell or rent your personal information.</w:t>
      </w:r>
    </w:p>
    <w:p w14:paraId="4E8543C6" w14:textId="77777777" w:rsidR="001A719B" w:rsidRPr="001A719B" w:rsidRDefault="001A719B" w:rsidP="001A719B">
      <w:pPr>
        <w:spacing w:line="240" w:lineRule="auto"/>
        <w:rPr>
          <w:rFonts w:cstheme="minorHAnsi"/>
          <w:bCs/>
          <w:sz w:val="24"/>
          <w:szCs w:val="24"/>
        </w:rPr>
      </w:pPr>
    </w:p>
    <w:p w14:paraId="6985DF77"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4. Sensitive information</w:t>
      </w:r>
    </w:p>
    <w:p w14:paraId="235EBAC0"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Sensitive information (such as health information) is only collected if you voluntarily provide it and explicitly consent to its use — for example, when sharing an MND story. We treat this information with a higher level of care.</w:t>
      </w:r>
    </w:p>
    <w:p w14:paraId="4EC065CC" w14:textId="77777777" w:rsidR="001A719B" w:rsidRPr="001A719B" w:rsidRDefault="001A719B" w:rsidP="001A719B">
      <w:pPr>
        <w:spacing w:line="240" w:lineRule="auto"/>
        <w:rPr>
          <w:rFonts w:cstheme="minorHAnsi"/>
          <w:bCs/>
          <w:sz w:val="24"/>
          <w:szCs w:val="24"/>
        </w:rPr>
      </w:pPr>
    </w:p>
    <w:p w14:paraId="460E250A"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5. Disclosure of personal information</w:t>
      </w:r>
    </w:p>
    <w:p w14:paraId="5F8C7A3E"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may disclose personal information to:</w:t>
      </w:r>
    </w:p>
    <w:p w14:paraId="00FD6FDF" w14:textId="77777777" w:rsidR="001A719B" w:rsidRPr="001A719B" w:rsidRDefault="001A719B" w:rsidP="001A719B">
      <w:pPr>
        <w:numPr>
          <w:ilvl w:val="0"/>
          <w:numId w:val="17"/>
        </w:numPr>
        <w:spacing w:line="240" w:lineRule="auto"/>
        <w:rPr>
          <w:rFonts w:cstheme="minorHAnsi"/>
          <w:bCs/>
          <w:sz w:val="24"/>
          <w:szCs w:val="24"/>
        </w:rPr>
      </w:pPr>
      <w:r w:rsidRPr="001A719B">
        <w:rPr>
          <w:rFonts w:cstheme="minorHAnsi"/>
          <w:bCs/>
          <w:sz w:val="24"/>
          <w:szCs w:val="24"/>
        </w:rPr>
        <w:t>Trusted service providers (e.g. payment processors, mailing platforms, event systems)</w:t>
      </w:r>
    </w:p>
    <w:p w14:paraId="15B95CA9" w14:textId="77777777" w:rsidR="001A719B" w:rsidRPr="001A719B" w:rsidRDefault="001A719B" w:rsidP="001A719B">
      <w:pPr>
        <w:numPr>
          <w:ilvl w:val="0"/>
          <w:numId w:val="17"/>
        </w:numPr>
        <w:spacing w:line="240" w:lineRule="auto"/>
        <w:rPr>
          <w:rFonts w:cstheme="minorHAnsi"/>
          <w:bCs/>
          <w:sz w:val="24"/>
          <w:szCs w:val="24"/>
        </w:rPr>
      </w:pPr>
      <w:r w:rsidRPr="001A719B">
        <w:rPr>
          <w:rFonts w:cstheme="minorHAnsi"/>
          <w:bCs/>
          <w:sz w:val="24"/>
          <w:szCs w:val="24"/>
        </w:rPr>
        <w:t>Professional advisers (e.g. auditors, legal or financial advisers)</w:t>
      </w:r>
    </w:p>
    <w:p w14:paraId="03247E0A" w14:textId="77777777" w:rsidR="001A719B" w:rsidRPr="001A719B" w:rsidRDefault="001A719B" w:rsidP="001A719B">
      <w:pPr>
        <w:numPr>
          <w:ilvl w:val="0"/>
          <w:numId w:val="17"/>
        </w:numPr>
        <w:spacing w:line="240" w:lineRule="auto"/>
        <w:rPr>
          <w:rFonts w:cstheme="minorHAnsi"/>
          <w:bCs/>
          <w:sz w:val="24"/>
          <w:szCs w:val="24"/>
        </w:rPr>
      </w:pPr>
      <w:r w:rsidRPr="001A719B">
        <w:rPr>
          <w:rFonts w:cstheme="minorHAnsi"/>
          <w:bCs/>
          <w:sz w:val="24"/>
          <w:szCs w:val="24"/>
        </w:rPr>
        <w:t>Regulators or government authorities when required by law</w:t>
      </w:r>
    </w:p>
    <w:p w14:paraId="2A03FEEB" w14:textId="77777777" w:rsidR="001A719B" w:rsidRPr="001A719B" w:rsidRDefault="001A719B" w:rsidP="001A719B">
      <w:pPr>
        <w:spacing w:line="240" w:lineRule="auto"/>
        <w:rPr>
          <w:rFonts w:cstheme="minorHAnsi"/>
          <w:bCs/>
          <w:sz w:val="24"/>
          <w:szCs w:val="24"/>
        </w:rPr>
      </w:pPr>
    </w:p>
    <w:p w14:paraId="0C11F564"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All third parties are required to handle personal information securely and in accordance with privacy laws.</w:t>
      </w:r>
    </w:p>
    <w:p w14:paraId="3379B656" w14:textId="77777777" w:rsidR="001A719B" w:rsidRPr="001A719B" w:rsidRDefault="001A719B" w:rsidP="001A719B">
      <w:pPr>
        <w:spacing w:line="240" w:lineRule="auto"/>
        <w:rPr>
          <w:rFonts w:cstheme="minorHAnsi"/>
          <w:bCs/>
          <w:sz w:val="24"/>
          <w:szCs w:val="24"/>
        </w:rPr>
      </w:pPr>
    </w:p>
    <w:p w14:paraId="5F54C234"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6. Overseas disclosure</w:t>
      </w:r>
    </w:p>
    <w:p w14:paraId="4554E7B1"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Some of our service providers may store data overseas (e.g. cloud-based platforms). Where this occurs, we take reasonable steps to ensure your personal information is protected in line with Australian privacy standards.</w:t>
      </w:r>
    </w:p>
    <w:p w14:paraId="6AAD5EA8" w14:textId="77777777" w:rsidR="001A719B" w:rsidRPr="001A719B" w:rsidRDefault="001A719B" w:rsidP="001A719B">
      <w:pPr>
        <w:spacing w:line="240" w:lineRule="auto"/>
        <w:rPr>
          <w:rFonts w:cstheme="minorHAnsi"/>
          <w:bCs/>
          <w:sz w:val="24"/>
          <w:szCs w:val="24"/>
        </w:rPr>
      </w:pPr>
    </w:p>
    <w:p w14:paraId="18153FC1"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7. Direct marketing</w:t>
      </w:r>
    </w:p>
    <w:p w14:paraId="0891470F"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may send you updates about our work, events and fundraising activities if you have opted in or have an existing relationship with us.</w:t>
      </w:r>
    </w:p>
    <w:p w14:paraId="1C98982D"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You can opt out at any time by:</w:t>
      </w:r>
    </w:p>
    <w:p w14:paraId="5AF81392" w14:textId="77777777" w:rsidR="001A719B" w:rsidRPr="001A719B" w:rsidRDefault="001A719B" w:rsidP="001A719B">
      <w:pPr>
        <w:numPr>
          <w:ilvl w:val="0"/>
          <w:numId w:val="18"/>
        </w:numPr>
        <w:spacing w:line="240" w:lineRule="auto"/>
        <w:rPr>
          <w:rFonts w:cstheme="minorHAnsi"/>
          <w:bCs/>
          <w:sz w:val="24"/>
          <w:szCs w:val="24"/>
        </w:rPr>
      </w:pPr>
      <w:r w:rsidRPr="001A719B">
        <w:rPr>
          <w:rFonts w:cstheme="minorHAnsi"/>
          <w:bCs/>
          <w:sz w:val="24"/>
          <w:szCs w:val="24"/>
        </w:rPr>
        <w:t>Clicking “unsubscribe” in our emails, or</w:t>
      </w:r>
    </w:p>
    <w:p w14:paraId="7A13A000" w14:textId="77777777" w:rsidR="001A719B" w:rsidRPr="001A719B" w:rsidRDefault="001A719B" w:rsidP="001A719B">
      <w:pPr>
        <w:numPr>
          <w:ilvl w:val="0"/>
          <w:numId w:val="18"/>
        </w:numPr>
        <w:spacing w:line="240" w:lineRule="auto"/>
        <w:rPr>
          <w:rFonts w:cstheme="minorHAnsi"/>
          <w:bCs/>
          <w:sz w:val="24"/>
          <w:szCs w:val="24"/>
        </w:rPr>
      </w:pPr>
      <w:r w:rsidRPr="001A719B">
        <w:rPr>
          <w:rFonts w:cstheme="minorHAnsi"/>
          <w:bCs/>
          <w:sz w:val="24"/>
          <w:szCs w:val="24"/>
        </w:rPr>
        <w:t>Contacting us using the details below</w:t>
      </w:r>
    </w:p>
    <w:p w14:paraId="5DEE29A4" w14:textId="77777777" w:rsidR="001A719B" w:rsidRPr="001A719B" w:rsidRDefault="001A719B" w:rsidP="001A719B">
      <w:pPr>
        <w:spacing w:line="240" w:lineRule="auto"/>
        <w:rPr>
          <w:rFonts w:cstheme="minorHAnsi"/>
          <w:bCs/>
          <w:sz w:val="24"/>
          <w:szCs w:val="24"/>
        </w:rPr>
      </w:pPr>
    </w:p>
    <w:p w14:paraId="72C3BAB9"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8. Storage and security of personal information</w:t>
      </w:r>
    </w:p>
    <w:p w14:paraId="32D5AC94"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take reasonable steps to protect personal information from misuse, loss, unauthorised access or disclosure. This includes:</w:t>
      </w:r>
    </w:p>
    <w:p w14:paraId="25E1776A" w14:textId="77777777" w:rsidR="001A719B" w:rsidRPr="001A719B" w:rsidRDefault="001A719B" w:rsidP="001A719B">
      <w:pPr>
        <w:numPr>
          <w:ilvl w:val="0"/>
          <w:numId w:val="19"/>
        </w:numPr>
        <w:spacing w:line="240" w:lineRule="auto"/>
        <w:rPr>
          <w:rFonts w:cstheme="minorHAnsi"/>
          <w:bCs/>
          <w:sz w:val="24"/>
          <w:szCs w:val="24"/>
        </w:rPr>
      </w:pPr>
      <w:r w:rsidRPr="001A719B">
        <w:rPr>
          <w:rFonts w:cstheme="minorHAnsi"/>
          <w:bCs/>
          <w:sz w:val="24"/>
          <w:szCs w:val="24"/>
        </w:rPr>
        <w:t>Secure digital systems</w:t>
      </w:r>
    </w:p>
    <w:p w14:paraId="55AEF5D9" w14:textId="77777777" w:rsidR="001A719B" w:rsidRPr="001A719B" w:rsidRDefault="001A719B" w:rsidP="001A719B">
      <w:pPr>
        <w:numPr>
          <w:ilvl w:val="0"/>
          <w:numId w:val="19"/>
        </w:numPr>
        <w:spacing w:line="240" w:lineRule="auto"/>
        <w:rPr>
          <w:rFonts w:cstheme="minorHAnsi"/>
          <w:bCs/>
          <w:sz w:val="24"/>
          <w:szCs w:val="24"/>
        </w:rPr>
      </w:pPr>
      <w:r w:rsidRPr="001A719B">
        <w:rPr>
          <w:rFonts w:cstheme="minorHAnsi"/>
          <w:bCs/>
          <w:sz w:val="24"/>
          <w:szCs w:val="24"/>
        </w:rPr>
        <w:t>Restricted access to personal data</w:t>
      </w:r>
    </w:p>
    <w:p w14:paraId="341A6597" w14:textId="77777777" w:rsidR="001A719B" w:rsidRPr="001A719B" w:rsidRDefault="001A719B" w:rsidP="001A719B">
      <w:pPr>
        <w:numPr>
          <w:ilvl w:val="0"/>
          <w:numId w:val="19"/>
        </w:numPr>
        <w:spacing w:line="240" w:lineRule="auto"/>
        <w:rPr>
          <w:rFonts w:cstheme="minorHAnsi"/>
          <w:bCs/>
          <w:sz w:val="24"/>
          <w:szCs w:val="24"/>
        </w:rPr>
      </w:pPr>
      <w:r w:rsidRPr="001A719B">
        <w:rPr>
          <w:rFonts w:cstheme="minorHAnsi"/>
          <w:bCs/>
          <w:sz w:val="24"/>
          <w:szCs w:val="24"/>
        </w:rPr>
        <w:t>Reputable third-party platforms with strong security standards</w:t>
      </w:r>
    </w:p>
    <w:p w14:paraId="64C039FA"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When personal information is no longer required, it is securely deleted or de-identified.</w:t>
      </w:r>
    </w:p>
    <w:p w14:paraId="52C2C7A5" w14:textId="77777777" w:rsidR="001A719B" w:rsidRPr="001A719B" w:rsidRDefault="001A719B" w:rsidP="001A719B">
      <w:pPr>
        <w:spacing w:line="240" w:lineRule="auto"/>
        <w:rPr>
          <w:rFonts w:cstheme="minorHAnsi"/>
          <w:bCs/>
          <w:sz w:val="24"/>
          <w:szCs w:val="24"/>
        </w:rPr>
      </w:pPr>
    </w:p>
    <w:p w14:paraId="1571E800"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9. Accessing and correcting your information</w:t>
      </w:r>
    </w:p>
    <w:p w14:paraId="4BF55E72"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You have the right to:</w:t>
      </w:r>
    </w:p>
    <w:p w14:paraId="547439A7" w14:textId="77777777" w:rsidR="001A719B" w:rsidRPr="001A719B" w:rsidRDefault="001A719B" w:rsidP="001A719B">
      <w:pPr>
        <w:numPr>
          <w:ilvl w:val="0"/>
          <w:numId w:val="20"/>
        </w:numPr>
        <w:spacing w:line="240" w:lineRule="auto"/>
        <w:rPr>
          <w:rFonts w:cstheme="minorHAnsi"/>
          <w:bCs/>
          <w:sz w:val="24"/>
          <w:szCs w:val="24"/>
        </w:rPr>
      </w:pPr>
      <w:r w:rsidRPr="001A719B">
        <w:rPr>
          <w:rFonts w:cstheme="minorHAnsi"/>
          <w:bCs/>
          <w:sz w:val="24"/>
          <w:szCs w:val="24"/>
        </w:rPr>
        <w:t>Request access to the personal information we hold about you</w:t>
      </w:r>
    </w:p>
    <w:p w14:paraId="09D49CC7" w14:textId="77777777" w:rsidR="001A719B" w:rsidRPr="001A719B" w:rsidRDefault="001A719B" w:rsidP="001A719B">
      <w:pPr>
        <w:numPr>
          <w:ilvl w:val="0"/>
          <w:numId w:val="20"/>
        </w:numPr>
        <w:spacing w:line="240" w:lineRule="auto"/>
        <w:rPr>
          <w:rFonts w:cstheme="minorHAnsi"/>
          <w:bCs/>
          <w:sz w:val="24"/>
          <w:szCs w:val="24"/>
        </w:rPr>
      </w:pPr>
      <w:r w:rsidRPr="001A719B">
        <w:rPr>
          <w:rFonts w:cstheme="minorHAnsi"/>
          <w:bCs/>
          <w:sz w:val="24"/>
          <w:szCs w:val="24"/>
        </w:rPr>
        <w:t>Request correction of inaccurate or outdated information</w:t>
      </w:r>
    </w:p>
    <w:p w14:paraId="2E321ACF"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lastRenderedPageBreak/>
        <w:t>Requests can be made using the contact details below. We will respond within a reasonable timeframe.</w:t>
      </w:r>
    </w:p>
    <w:p w14:paraId="4674149C" w14:textId="77777777" w:rsidR="001A719B" w:rsidRPr="001A719B" w:rsidRDefault="001A719B" w:rsidP="001A719B">
      <w:pPr>
        <w:spacing w:line="240" w:lineRule="auto"/>
        <w:rPr>
          <w:rFonts w:cstheme="minorHAnsi"/>
          <w:bCs/>
          <w:sz w:val="24"/>
          <w:szCs w:val="24"/>
        </w:rPr>
      </w:pPr>
    </w:p>
    <w:p w14:paraId="6E478D92"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10. Cookies and website analytics</w:t>
      </w:r>
    </w:p>
    <w:p w14:paraId="594FE4C9"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Our website may use cookies and analytics tools to improve functionality and user experience. These tools do not identify you personally.</w:t>
      </w:r>
    </w:p>
    <w:p w14:paraId="121520AF"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You can adjust your browser settings to disable cookies if you prefer.</w:t>
      </w:r>
    </w:p>
    <w:p w14:paraId="69A91B1E" w14:textId="77777777" w:rsidR="001A719B" w:rsidRPr="001A719B" w:rsidRDefault="001A719B" w:rsidP="001A719B">
      <w:pPr>
        <w:spacing w:line="240" w:lineRule="auto"/>
        <w:rPr>
          <w:rFonts w:cstheme="minorHAnsi"/>
          <w:bCs/>
          <w:sz w:val="24"/>
          <w:szCs w:val="24"/>
        </w:rPr>
      </w:pPr>
    </w:p>
    <w:p w14:paraId="17824F9A"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11. Complaints</w:t>
      </w:r>
    </w:p>
    <w:p w14:paraId="7221563C"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If you believe your privacy has been breached, please contact us first so we can address your concern promptly.</w:t>
      </w:r>
    </w:p>
    <w:p w14:paraId="1848FF19"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 xml:space="preserve">If you are not satisfied with our response, you may contact the Office of the Australian Information Commissioner (OAIC) at </w:t>
      </w:r>
      <w:hyperlink r:id="rId7" w:history="1">
        <w:r w:rsidRPr="001A719B">
          <w:rPr>
            <w:rStyle w:val="Hyperlink"/>
            <w:rFonts w:cstheme="minorHAnsi"/>
            <w:bCs/>
            <w:sz w:val="24"/>
            <w:szCs w:val="24"/>
          </w:rPr>
          <w:t>www.oaic.gov.au</w:t>
        </w:r>
      </w:hyperlink>
      <w:r w:rsidRPr="001A719B">
        <w:rPr>
          <w:rFonts w:cstheme="minorHAnsi"/>
          <w:bCs/>
          <w:sz w:val="24"/>
          <w:szCs w:val="24"/>
        </w:rPr>
        <w:t>.</w:t>
      </w:r>
    </w:p>
    <w:p w14:paraId="07FCA10A" w14:textId="77777777" w:rsidR="001A719B" w:rsidRPr="001A719B" w:rsidRDefault="001A719B" w:rsidP="001A719B">
      <w:pPr>
        <w:spacing w:line="240" w:lineRule="auto"/>
        <w:rPr>
          <w:rFonts w:cstheme="minorHAnsi"/>
          <w:bCs/>
          <w:sz w:val="24"/>
          <w:szCs w:val="24"/>
        </w:rPr>
      </w:pPr>
    </w:p>
    <w:p w14:paraId="01BAA28D"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12. Changes to this Privacy Policy</w:t>
      </w:r>
    </w:p>
    <w:p w14:paraId="5A87EE86" w14:textId="77777777" w:rsidR="001A719B" w:rsidRPr="001A719B" w:rsidRDefault="001A719B" w:rsidP="001A719B">
      <w:pPr>
        <w:spacing w:line="240" w:lineRule="auto"/>
        <w:rPr>
          <w:rFonts w:cstheme="minorHAnsi"/>
          <w:bCs/>
          <w:sz w:val="24"/>
          <w:szCs w:val="24"/>
        </w:rPr>
      </w:pPr>
      <w:r w:rsidRPr="001A719B">
        <w:rPr>
          <w:rFonts w:cstheme="minorHAnsi"/>
          <w:bCs/>
          <w:sz w:val="24"/>
          <w:szCs w:val="24"/>
        </w:rPr>
        <w:t>We may update this Privacy Policy from time to time. The latest version will always be available on our website.</w:t>
      </w:r>
    </w:p>
    <w:p w14:paraId="0F536E7A" w14:textId="77777777" w:rsidR="001A719B" w:rsidRPr="001A719B" w:rsidRDefault="001A719B" w:rsidP="001A719B">
      <w:pPr>
        <w:spacing w:line="240" w:lineRule="auto"/>
        <w:rPr>
          <w:rFonts w:cstheme="minorHAnsi"/>
          <w:bCs/>
          <w:sz w:val="24"/>
          <w:szCs w:val="24"/>
        </w:rPr>
      </w:pPr>
    </w:p>
    <w:p w14:paraId="0EC2032F" w14:textId="77777777" w:rsidR="001A719B" w:rsidRPr="001A719B" w:rsidRDefault="001A719B" w:rsidP="001A719B">
      <w:pPr>
        <w:spacing w:line="240" w:lineRule="auto"/>
        <w:rPr>
          <w:rFonts w:cstheme="minorHAnsi"/>
          <w:b/>
          <w:sz w:val="24"/>
          <w:szCs w:val="24"/>
        </w:rPr>
      </w:pPr>
      <w:r w:rsidRPr="001A719B">
        <w:rPr>
          <w:rFonts w:cstheme="minorHAnsi"/>
          <w:b/>
          <w:sz w:val="24"/>
          <w:szCs w:val="24"/>
        </w:rPr>
        <w:t>13. Contact us</w:t>
      </w:r>
    </w:p>
    <w:p w14:paraId="7636F7D9" w14:textId="3F141ADD" w:rsidR="001A719B" w:rsidRPr="001A719B" w:rsidRDefault="001A719B" w:rsidP="001A719B">
      <w:pPr>
        <w:spacing w:line="240" w:lineRule="auto"/>
        <w:rPr>
          <w:rFonts w:cstheme="minorHAnsi"/>
          <w:bCs/>
          <w:sz w:val="24"/>
          <w:szCs w:val="24"/>
        </w:rPr>
      </w:pPr>
      <w:r w:rsidRPr="001A719B">
        <w:rPr>
          <w:rFonts w:cstheme="minorHAnsi"/>
          <w:bCs/>
          <w:sz w:val="24"/>
          <w:szCs w:val="24"/>
        </w:rPr>
        <w:t>For privacy enquiries, access requests, or complaints, please contact:</w:t>
      </w:r>
    </w:p>
    <w:p w14:paraId="35CF413C" w14:textId="06899680" w:rsidR="001A719B" w:rsidRPr="001A719B" w:rsidRDefault="001A719B" w:rsidP="001A719B">
      <w:pPr>
        <w:spacing w:line="240" w:lineRule="auto"/>
        <w:rPr>
          <w:rFonts w:cstheme="minorHAnsi"/>
          <w:bCs/>
          <w:sz w:val="24"/>
          <w:szCs w:val="24"/>
        </w:rPr>
      </w:pPr>
      <w:r w:rsidRPr="001A719B">
        <w:rPr>
          <w:rFonts w:cstheme="minorHAnsi"/>
          <w:bCs/>
          <w:sz w:val="24"/>
          <w:szCs w:val="24"/>
        </w:rPr>
        <w:t>Cause</w:t>
      </w:r>
      <w:r w:rsidR="00ED2D71">
        <w:rPr>
          <w:rFonts w:cstheme="minorHAnsi"/>
          <w:bCs/>
          <w:sz w:val="24"/>
          <w:szCs w:val="24"/>
        </w:rPr>
        <w:t>2</w:t>
      </w:r>
      <w:r w:rsidRPr="001A719B">
        <w:rPr>
          <w:rFonts w:cstheme="minorHAnsi"/>
          <w:bCs/>
          <w:sz w:val="24"/>
          <w:szCs w:val="24"/>
        </w:rPr>
        <w:t>Cure</w:t>
      </w:r>
    </w:p>
    <w:p w14:paraId="6B0668F2" w14:textId="3D9A05D6" w:rsidR="001A719B" w:rsidRPr="001A719B" w:rsidRDefault="001A719B" w:rsidP="001A719B">
      <w:pPr>
        <w:spacing w:line="240" w:lineRule="auto"/>
        <w:rPr>
          <w:rFonts w:cstheme="minorHAnsi"/>
          <w:bCs/>
          <w:sz w:val="24"/>
          <w:szCs w:val="24"/>
        </w:rPr>
      </w:pPr>
      <w:r w:rsidRPr="001A719B">
        <w:rPr>
          <w:rFonts w:cstheme="minorHAnsi"/>
          <w:bCs/>
          <w:sz w:val="24"/>
          <w:szCs w:val="24"/>
        </w:rPr>
        <w:t xml:space="preserve">Email: </w:t>
      </w:r>
      <w:r w:rsidR="00ED2D71">
        <w:rPr>
          <w:rFonts w:cstheme="minorHAnsi"/>
          <w:bCs/>
          <w:sz w:val="24"/>
          <w:szCs w:val="24"/>
        </w:rPr>
        <w:t>info@cause2cure.com.au</w:t>
      </w:r>
    </w:p>
    <w:p w14:paraId="435AEC1E" w14:textId="5ED8D299" w:rsidR="00A524BD" w:rsidRPr="001A719B" w:rsidRDefault="001A719B" w:rsidP="001A719B">
      <w:pPr>
        <w:spacing w:line="240" w:lineRule="auto"/>
        <w:rPr>
          <w:rFonts w:cstheme="minorHAnsi"/>
          <w:bCs/>
          <w:sz w:val="24"/>
          <w:szCs w:val="24"/>
        </w:rPr>
      </w:pPr>
      <w:r w:rsidRPr="001A719B">
        <w:rPr>
          <w:rFonts w:cstheme="minorHAnsi"/>
          <w:bCs/>
          <w:sz w:val="24"/>
          <w:szCs w:val="24"/>
        </w:rPr>
        <w:t xml:space="preserve">Website: </w:t>
      </w:r>
      <w:r w:rsidR="00ED2D71">
        <w:rPr>
          <w:rFonts w:cstheme="minorHAnsi"/>
          <w:bCs/>
          <w:sz w:val="24"/>
          <w:szCs w:val="24"/>
        </w:rPr>
        <w:t>www.cause2cure.com.au</w:t>
      </w:r>
    </w:p>
    <w:sectPr w:rsidR="00A524BD" w:rsidRPr="001A719B">
      <w:headerReference w:type="even" r:id="rId8"/>
      <w:headerReference w:type="default" r:id="rId9"/>
      <w:footerReference w:type="even"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20BC" w14:textId="77777777" w:rsidR="008902BA" w:rsidRDefault="008902BA" w:rsidP="00A524BD">
      <w:pPr>
        <w:spacing w:after="0" w:line="240" w:lineRule="auto"/>
      </w:pPr>
      <w:r>
        <w:separator/>
      </w:r>
    </w:p>
  </w:endnote>
  <w:endnote w:type="continuationSeparator" w:id="0">
    <w:p w14:paraId="51BD3E33" w14:textId="77777777" w:rsidR="008902BA" w:rsidRDefault="008902BA" w:rsidP="00A5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A0D4" w14:textId="673B9D5D" w:rsidR="006B04F0" w:rsidRDefault="006B04F0">
    <w:pPr>
      <w:pStyle w:val="Footer"/>
    </w:pPr>
    <w:r>
      <w:rPr>
        <w:noProof/>
      </w:rPr>
      <mc:AlternateContent>
        <mc:Choice Requires="wps">
          <w:drawing>
            <wp:anchor distT="0" distB="0" distL="0" distR="0" simplePos="0" relativeHeight="251662336" behindDoc="0" locked="0" layoutInCell="1" allowOverlap="1" wp14:anchorId="7510F2B1" wp14:editId="055678E4">
              <wp:simplePos x="635" y="635"/>
              <wp:positionH relativeFrom="page">
                <wp:align>center</wp:align>
              </wp:positionH>
              <wp:positionV relativeFrom="page">
                <wp:align>bottom</wp:align>
              </wp:positionV>
              <wp:extent cx="459740" cy="368935"/>
              <wp:effectExtent l="0" t="0" r="16510" b="0"/>
              <wp:wrapNone/>
              <wp:docPr id="17141971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18A2F40" w14:textId="0D43890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0F2B1" id="_x0000_t202" coordsize="21600,21600" o:spt="202" path="m,l,21600r21600,l21600,xe">
              <v:stroke joinstyle="miter"/>
              <v:path gradientshapeok="t" o:connecttype="rect"/>
            </v:shapetype>
            <v:shape id="Text Box 5" o:spid="_x0000_s1027"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618A2F40" w14:textId="0D43890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6BAC" w14:textId="7050CE04" w:rsidR="006B04F0" w:rsidRDefault="006B04F0">
    <w:pPr>
      <w:pStyle w:val="Footer"/>
    </w:pPr>
    <w:r>
      <w:rPr>
        <w:noProof/>
      </w:rPr>
      <mc:AlternateContent>
        <mc:Choice Requires="wps">
          <w:drawing>
            <wp:anchor distT="0" distB="0" distL="0" distR="0" simplePos="0" relativeHeight="251661312" behindDoc="0" locked="0" layoutInCell="1" allowOverlap="1" wp14:anchorId="66FC59C6" wp14:editId="1F532F59">
              <wp:simplePos x="635" y="635"/>
              <wp:positionH relativeFrom="page">
                <wp:align>center</wp:align>
              </wp:positionH>
              <wp:positionV relativeFrom="page">
                <wp:align>bottom</wp:align>
              </wp:positionV>
              <wp:extent cx="459740" cy="368935"/>
              <wp:effectExtent l="0" t="0" r="16510" b="0"/>
              <wp:wrapNone/>
              <wp:docPr id="3424992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30998B7" w14:textId="4234770D"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C59C6" id="_x0000_t202" coordsize="21600,21600" o:spt="202" path="m,l,21600r21600,l21600,xe">
              <v:stroke joinstyle="miter"/>
              <v:path gradientshapeok="t" o:connecttype="rect"/>
            </v:shapetype>
            <v:shape id="Text Box 4" o:spid="_x0000_s1029"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230998B7" w14:textId="4234770D"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278D" w14:textId="77777777" w:rsidR="008902BA" w:rsidRDefault="008902BA" w:rsidP="00A524BD">
      <w:pPr>
        <w:spacing w:after="0" w:line="240" w:lineRule="auto"/>
      </w:pPr>
      <w:r>
        <w:separator/>
      </w:r>
    </w:p>
  </w:footnote>
  <w:footnote w:type="continuationSeparator" w:id="0">
    <w:p w14:paraId="3AA669F4" w14:textId="77777777" w:rsidR="008902BA" w:rsidRDefault="008902BA" w:rsidP="00A52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3886" w14:textId="68AAC4B7" w:rsidR="006B04F0" w:rsidRDefault="006B04F0">
    <w:pPr>
      <w:pStyle w:val="Header"/>
    </w:pPr>
    <w:r>
      <w:rPr>
        <w:noProof/>
      </w:rPr>
      <mc:AlternateContent>
        <mc:Choice Requires="wps">
          <w:drawing>
            <wp:anchor distT="0" distB="0" distL="0" distR="0" simplePos="0" relativeHeight="251659264" behindDoc="0" locked="0" layoutInCell="1" allowOverlap="1" wp14:anchorId="7A498ACD" wp14:editId="2E820228">
              <wp:simplePos x="635" y="635"/>
              <wp:positionH relativeFrom="page">
                <wp:align>center</wp:align>
              </wp:positionH>
              <wp:positionV relativeFrom="page">
                <wp:align>top</wp:align>
              </wp:positionV>
              <wp:extent cx="459740" cy="368935"/>
              <wp:effectExtent l="0" t="0" r="16510" b="12065"/>
              <wp:wrapNone/>
              <wp:docPr id="342066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05D5BA1" w14:textId="3890F27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98ACD"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205D5BA1" w14:textId="3890F27A"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C068" w14:textId="4CFA7DB6" w:rsidR="00A524BD" w:rsidRDefault="000E5963" w:rsidP="000E5963">
    <w:pPr>
      <w:pStyle w:val="Header"/>
      <w:jc w:val="center"/>
    </w:pPr>
    <w:r>
      <w:rPr>
        <w:noProof/>
      </w:rPr>
      <w:drawing>
        <wp:inline distT="0" distB="0" distL="0" distR="0" wp14:anchorId="3F242F1B" wp14:editId="6A3006E2">
          <wp:extent cx="2359572" cy="766445"/>
          <wp:effectExtent l="0" t="0" r="3175" b="0"/>
          <wp:docPr id="1" name="Picture 1" descr="C:\Users\Cam Can\AppData\Local\Microsoft\Windows\INetCache\Content.Outlook\WAZUMPKM\MND Logo with correct font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 Can\AppData\Local\Microsoft\Windows\INetCache\Content.Outlook\WAZUMPKM\MND Logo with correct fonts (0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826" t="64559" r="12339" b="12108"/>
                  <a:stretch/>
                </pic:blipFill>
                <pic:spPr bwMode="auto">
                  <a:xfrm>
                    <a:off x="0" y="0"/>
                    <a:ext cx="2362724" cy="767469"/>
                  </a:xfrm>
                  <a:prstGeom prst="rect">
                    <a:avLst/>
                  </a:prstGeom>
                  <a:noFill/>
                  <a:ln>
                    <a:noFill/>
                  </a:ln>
                  <a:extLst>
                    <a:ext uri="{53640926-AAD7-44D8-BBD7-CCE9431645EC}">
                      <a14:shadowObscured xmlns:a14="http://schemas.microsoft.com/office/drawing/2010/main"/>
                    </a:ext>
                  </a:extLst>
                </pic:spPr>
              </pic:pic>
            </a:graphicData>
          </a:graphic>
        </wp:inline>
      </w:drawing>
    </w:r>
  </w:p>
  <w:p w14:paraId="35CB1180" w14:textId="77777777" w:rsidR="00426CFF" w:rsidRDefault="00426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6C19" w14:textId="44BBA48B" w:rsidR="006B04F0" w:rsidRDefault="006B04F0">
    <w:pPr>
      <w:pStyle w:val="Header"/>
    </w:pPr>
    <w:r>
      <w:rPr>
        <w:noProof/>
      </w:rPr>
      <mc:AlternateContent>
        <mc:Choice Requires="wps">
          <w:drawing>
            <wp:anchor distT="0" distB="0" distL="0" distR="0" simplePos="0" relativeHeight="251658240" behindDoc="0" locked="0" layoutInCell="1" allowOverlap="1" wp14:anchorId="6DA44135" wp14:editId="6964D0D1">
              <wp:simplePos x="635" y="635"/>
              <wp:positionH relativeFrom="page">
                <wp:align>center</wp:align>
              </wp:positionH>
              <wp:positionV relativeFrom="page">
                <wp:align>top</wp:align>
              </wp:positionV>
              <wp:extent cx="459740" cy="368935"/>
              <wp:effectExtent l="0" t="0" r="16510" b="12065"/>
              <wp:wrapNone/>
              <wp:docPr id="9212134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1A1E41C" w14:textId="4AB8DC44"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44135"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51A1E41C" w14:textId="4AB8DC44" w:rsidR="006B04F0" w:rsidRPr="006B04F0" w:rsidRDefault="006B04F0" w:rsidP="006B04F0">
                    <w:pPr>
                      <w:spacing w:after="0"/>
                      <w:rPr>
                        <w:rFonts w:ascii="Calibri" w:eastAsia="Calibri" w:hAnsi="Calibri" w:cs="Calibri"/>
                        <w:noProof/>
                        <w:color w:val="FF0000"/>
                        <w:sz w:val="20"/>
                        <w:szCs w:val="20"/>
                      </w:rPr>
                    </w:pPr>
                    <w:r w:rsidRPr="006B04F0">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788"/>
    <w:multiLevelType w:val="hybridMultilevel"/>
    <w:tmpl w:val="1712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55487"/>
    <w:multiLevelType w:val="multilevel"/>
    <w:tmpl w:val="226A8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B69FB"/>
    <w:multiLevelType w:val="multilevel"/>
    <w:tmpl w:val="39B0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21D50"/>
    <w:multiLevelType w:val="hybridMultilevel"/>
    <w:tmpl w:val="8DB25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939C5"/>
    <w:multiLevelType w:val="multilevel"/>
    <w:tmpl w:val="F4E48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76BE6"/>
    <w:multiLevelType w:val="multilevel"/>
    <w:tmpl w:val="62FA7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D44D9"/>
    <w:multiLevelType w:val="hybridMultilevel"/>
    <w:tmpl w:val="4C56DF7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CD5EAA"/>
    <w:multiLevelType w:val="hybridMultilevel"/>
    <w:tmpl w:val="C2A01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E70837"/>
    <w:multiLevelType w:val="multilevel"/>
    <w:tmpl w:val="D0AA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61123"/>
    <w:multiLevelType w:val="hybridMultilevel"/>
    <w:tmpl w:val="EDB85EE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4C7398B"/>
    <w:multiLevelType w:val="hybridMultilevel"/>
    <w:tmpl w:val="A4A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C830B2"/>
    <w:multiLevelType w:val="multilevel"/>
    <w:tmpl w:val="CD8E75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32340C"/>
    <w:multiLevelType w:val="hybridMultilevel"/>
    <w:tmpl w:val="4DB0A7F6"/>
    <w:lvl w:ilvl="0" w:tplc="F64458E6">
      <w:start w:val="1"/>
      <w:numFmt w:val="decimal"/>
      <w:lvlText w:val="%1."/>
      <w:lvlJc w:val="left"/>
      <w:pPr>
        <w:ind w:left="720" w:hanging="360"/>
      </w:pPr>
      <w:rPr>
        <w:b w:val="0"/>
        <w:i w:val="0"/>
      </w:rPr>
    </w:lvl>
    <w:lvl w:ilvl="1" w:tplc="3C26E42C">
      <w:start w:val="1"/>
      <w:numFmt w:val="lowerLetter"/>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3B0D5B"/>
    <w:multiLevelType w:val="hybridMultilevel"/>
    <w:tmpl w:val="FA149E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3CF845A2">
      <w:start w:val="1"/>
      <w:numFmt w:val="bullet"/>
      <w:lvlText w:val="-"/>
      <w:lvlJc w:val="left"/>
      <w:pPr>
        <w:ind w:left="2340" w:hanging="360"/>
      </w:pPr>
      <w:rPr>
        <w:rFonts w:ascii="Calibri" w:eastAsiaTheme="minorHAnsi" w:hAnsi="Calibri" w:cs="Calibr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E21E22"/>
    <w:multiLevelType w:val="multilevel"/>
    <w:tmpl w:val="73367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796D83"/>
    <w:multiLevelType w:val="hybridMultilevel"/>
    <w:tmpl w:val="47EED2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E107E0"/>
    <w:multiLevelType w:val="multilevel"/>
    <w:tmpl w:val="99B0A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973F37"/>
    <w:multiLevelType w:val="hybridMultilevel"/>
    <w:tmpl w:val="8CBA28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926481"/>
    <w:multiLevelType w:val="hybridMultilevel"/>
    <w:tmpl w:val="EDB85EE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564680495">
    <w:abstractNumId w:val="8"/>
  </w:num>
  <w:num w:numId="2" w16cid:durableId="1269849148">
    <w:abstractNumId w:val="7"/>
  </w:num>
  <w:num w:numId="3" w16cid:durableId="1156725454">
    <w:abstractNumId w:val="0"/>
  </w:num>
  <w:num w:numId="4" w16cid:durableId="1076709623">
    <w:abstractNumId w:val="11"/>
  </w:num>
  <w:num w:numId="5" w16cid:durableId="197747124">
    <w:abstractNumId w:val="3"/>
  </w:num>
  <w:num w:numId="6" w16cid:durableId="499927771">
    <w:abstractNumId w:val="9"/>
  </w:num>
  <w:num w:numId="7" w16cid:durableId="631521063">
    <w:abstractNumId w:val="13"/>
  </w:num>
  <w:num w:numId="8" w16cid:durableId="453600778">
    <w:abstractNumId w:val="18"/>
  </w:num>
  <w:num w:numId="9" w16cid:durableId="1728724949">
    <w:abstractNumId w:val="19"/>
  </w:num>
  <w:num w:numId="10" w16cid:durableId="1941907049">
    <w:abstractNumId w:val="10"/>
  </w:num>
  <w:num w:numId="11" w16cid:durableId="80835791">
    <w:abstractNumId w:val="6"/>
  </w:num>
  <w:num w:numId="12" w16cid:durableId="1077282458">
    <w:abstractNumId w:val="14"/>
  </w:num>
  <w:num w:numId="13" w16cid:durableId="1033924435">
    <w:abstractNumId w:val="16"/>
  </w:num>
  <w:num w:numId="14" w16cid:durableId="1043097377">
    <w:abstractNumId w:val="17"/>
  </w:num>
  <w:num w:numId="15" w16cid:durableId="566305820">
    <w:abstractNumId w:val="4"/>
  </w:num>
  <w:num w:numId="16" w16cid:durableId="1592353420">
    <w:abstractNumId w:val="1"/>
  </w:num>
  <w:num w:numId="17" w16cid:durableId="598559592">
    <w:abstractNumId w:val="15"/>
  </w:num>
  <w:num w:numId="18" w16cid:durableId="1516075887">
    <w:abstractNumId w:val="2"/>
  </w:num>
  <w:num w:numId="19" w16cid:durableId="197007396">
    <w:abstractNumId w:val="5"/>
  </w:num>
  <w:num w:numId="20" w16cid:durableId="1092580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3B"/>
    <w:rsid w:val="000613F0"/>
    <w:rsid w:val="000E0CBC"/>
    <w:rsid w:val="000E5963"/>
    <w:rsid w:val="00127D2B"/>
    <w:rsid w:val="00151A54"/>
    <w:rsid w:val="001A719B"/>
    <w:rsid w:val="001E47EC"/>
    <w:rsid w:val="00232B53"/>
    <w:rsid w:val="00296DCB"/>
    <w:rsid w:val="003021B3"/>
    <w:rsid w:val="00365FA7"/>
    <w:rsid w:val="003B19AA"/>
    <w:rsid w:val="00426CFF"/>
    <w:rsid w:val="004677E5"/>
    <w:rsid w:val="004B0793"/>
    <w:rsid w:val="00521F39"/>
    <w:rsid w:val="005616F8"/>
    <w:rsid w:val="005C7C4E"/>
    <w:rsid w:val="00641F9A"/>
    <w:rsid w:val="00676D70"/>
    <w:rsid w:val="006B04F0"/>
    <w:rsid w:val="00707E3B"/>
    <w:rsid w:val="008902BA"/>
    <w:rsid w:val="0090027E"/>
    <w:rsid w:val="009153BF"/>
    <w:rsid w:val="009427C6"/>
    <w:rsid w:val="00963E87"/>
    <w:rsid w:val="0097330E"/>
    <w:rsid w:val="009951E7"/>
    <w:rsid w:val="00A524BD"/>
    <w:rsid w:val="00A54D53"/>
    <w:rsid w:val="00A845DB"/>
    <w:rsid w:val="00B22D9A"/>
    <w:rsid w:val="00CA5792"/>
    <w:rsid w:val="00E10E93"/>
    <w:rsid w:val="00E70A44"/>
    <w:rsid w:val="00ED0D57"/>
    <w:rsid w:val="00ED2D71"/>
    <w:rsid w:val="00F14A7D"/>
    <w:rsid w:val="00FB05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6120AF"/>
  <w15:docId w15:val="{AB9E31E5-8955-4C70-ADBE-0467671F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3B"/>
    <w:pPr>
      <w:ind w:left="720"/>
      <w:contextualSpacing/>
    </w:pPr>
  </w:style>
  <w:style w:type="paragraph" w:styleId="Header">
    <w:name w:val="header"/>
    <w:basedOn w:val="Normal"/>
    <w:link w:val="HeaderChar"/>
    <w:uiPriority w:val="99"/>
    <w:unhideWhenUsed/>
    <w:rsid w:val="00A52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4BD"/>
  </w:style>
  <w:style w:type="paragraph" w:styleId="Footer">
    <w:name w:val="footer"/>
    <w:basedOn w:val="Normal"/>
    <w:link w:val="FooterChar"/>
    <w:uiPriority w:val="99"/>
    <w:unhideWhenUsed/>
    <w:rsid w:val="00A52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4BD"/>
  </w:style>
  <w:style w:type="paragraph" w:styleId="NoSpacing">
    <w:name w:val="No Spacing"/>
    <w:uiPriority w:val="1"/>
    <w:qFormat/>
    <w:rsid w:val="0090027E"/>
    <w:pPr>
      <w:spacing w:before="120" w:after="120" w:line="240" w:lineRule="auto"/>
    </w:pPr>
  </w:style>
  <w:style w:type="paragraph" w:customStyle="1" w:styleId="Heading1un-numbered">
    <w:name w:val="Heading 1 (un-numbered)"/>
    <w:next w:val="Normal"/>
    <w:uiPriority w:val="2"/>
    <w:qFormat/>
    <w:rsid w:val="0090027E"/>
    <w:pPr>
      <w:spacing w:before="40" w:after="160" w:line="250" w:lineRule="atLeast"/>
    </w:pPr>
    <w:rPr>
      <w:rFonts w:asciiTheme="majorHAnsi" w:eastAsiaTheme="majorEastAsia" w:hAnsiTheme="majorHAnsi" w:cstheme="majorBidi"/>
      <w:b/>
      <w:sz w:val="28"/>
      <w:szCs w:val="32"/>
    </w:rPr>
  </w:style>
  <w:style w:type="character" w:styleId="Hyperlink">
    <w:name w:val="Hyperlink"/>
    <w:basedOn w:val="DefaultParagraphFont"/>
    <w:uiPriority w:val="99"/>
    <w:unhideWhenUsed/>
    <w:rsid w:val="0090027E"/>
    <w:rPr>
      <w:color w:val="0000FF" w:themeColor="hyperlink"/>
      <w:u w:val="single"/>
    </w:rPr>
  </w:style>
  <w:style w:type="character" w:styleId="UnresolvedMention">
    <w:name w:val="Unresolved Mention"/>
    <w:basedOn w:val="DefaultParagraphFont"/>
    <w:uiPriority w:val="99"/>
    <w:semiHidden/>
    <w:unhideWhenUsed/>
    <w:rsid w:val="00900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630098">
      <w:bodyDiv w:val="1"/>
      <w:marLeft w:val="0"/>
      <w:marRight w:val="0"/>
      <w:marTop w:val="0"/>
      <w:marBottom w:val="0"/>
      <w:divBdr>
        <w:top w:val="none" w:sz="0" w:space="0" w:color="auto"/>
        <w:left w:val="none" w:sz="0" w:space="0" w:color="auto"/>
        <w:bottom w:val="none" w:sz="0" w:space="0" w:color="auto"/>
        <w:right w:val="none" w:sz="0" w:space="0" w:color="auto"/>
      </w:divBdr>
    </w:div>
    <w:div w:id="1725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aic.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Ryan</dc:creator>
  <cp:lastModifiedBy>Anthea Lema</cp:lastModifiedBy>
  <cp:revision>10</cp:revision>
  <dcterms:created xsi:type="dcterms:W3CDTF">2025-09-06T02:47:00Z</dcterms:created>
  <dcterms:modified xsi:type="dcterms:W3CDTF">2026-02-02T05:44:00Z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36e89a2b,209f38d,39fb7b58</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ClassificationContentMarkingFooterShapeIds">
    <vt:lpwstr>146a1fde,662c9293,5466d54</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02421e9c-e840-43fc-b071-d383f1dfe50f_Enabled">
    <vt:lpwstr>true</vt:lpwstr>
  </property>
  <property fmtid="{D5CDD505-2E9C-101B-9397-08002B2CF9AE}" pid="9" name="MSIP_Label_02421e9c-e840-43fc-b071-d383f1dfe50f_SetDate">
    <vt:lpwstr>2025-05-16T05:20:22Z</vt:lpwstr>
  </property>
  <property fmtid="{D5CDD505-2E9C-101B-9397-08002B2CF9AE}" pid="10" name="MSIP_Label_02421e9c-e840-43fc-b071-d383f1dfe50f_Method">
    <vt:lpwstr>Privileged</vt:lpwstr>
  </property>
  <property fmtid="{D5CDD505-2E9C-101B-9397-08002B2CF9AE}" pid="11" name="MSIP_Label_02421e9c-e840-43fc-b071-d383f1dfe50f_Name">
    <vt:lpwstr>Official</vt:lpwstr>
  </property>
  <property fmtid="{D5CDD505-2E9C-101B-9397-08002B2CF9AE}" pid="12" name="MSIP_Label_02421e9c-e840-43fc-b071-d383f1dfe50f_SiteId">
    <vt:lpwstr>934ddd5c-a4ff-4d51-9e15-6d3e3e2df493</vt:lpwstr>
  </property>
  <property fmtid="{D5CDD505-2E9C-101B-9397-08002B2CF9AE}" pid="13" name="MSIP_Label_02421e9c-e840-43fc-b071-d383f1dfe50f_ActionId">
    <vt:lpwstr>4f78699f-6576-4780-b37e-efc2c0fad451</vt:lpwstr>
  </property>
  <property fmtid="{D5CDD505-2E9C-101B-9397-08002B2CF9AE}" pid="14" name="MSIP_Label_02421e9c-e840-43fc-b071-d383f1dfe50f_ContentBits">
    <vt:lpwstr>3</vt:lpwstr>
  </property>
  <property fmtid="{D5CDD505-2E9C-101B-9397-08002B2CF9AE}" pid="15" name="MSIP_Label_02421e9c-e840-43fc-b071-d383f1dfe50f_Tag">
    <vt:lpwstr>10, 0, 1, 1</vt:lpwstr>
  </property>
</Properties>
</file>